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turteln का रूपांतरण</o:Title>
    <o:Author>Netzverb &lt;info@netzverb.de&gt;</o:Author>
    <o:Subject>
			जर्मन क्रिया turteln (गुटरगूं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turteln का रूपांतरण</w:t>
        <w:br/>
      </w:r>
      <w:r>
        <w:rPr>
          <w:sz w:val="16"/>
          <w:color w:val="999999"/>
        </w:rPr>
        <w:t>https://hi.verbformen.net/conjugation/turteln.htm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बोलचाल की भाषा में e- को हटाना संभव नहीं है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